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Calibri Light" w:hAnsi="Calibri Light" w:cs="Calibri Light" w:asciiTheme="majorHAnsi" w:cstheme="majorHAnsi" w:hAnsiTheme="majorHAnsi"/>
          <w:sz w:val="23"/>
          <w:szCs w:val="23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</w:rPr>
        <w:t xml:space="preserve">Santos (SP), 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XX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</w:rPr>
        <w:t xml:space="preserve"> de 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XXXX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</w:rPr>
        <w:t xml:space="preserve"> de 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2023</w:t>
      </w:r>
    </w:p>
    <w:p>
      <w:pPr>
        <w:pStyle w:val="Normal"/>
        <w:spacing w:lineRule="auto" w:line="360"/>
        <w:jc w:val="right"/>
        <w:rPr>
          <w:rFonts w:ascii="Calibri Light" w:hAnsi="Calibri Light" w:cs="Calibri Light" w:asciiTheme="majorHAnsi" w:cstheme="majorHAnsi" w:hAnsiTheme="majorHAnsi"/>
          <w:b/>
          <w:b/>
          <w:bCs/>
          <w:sz w:val="23"/>
          <w:szCs w:val="23"/>
          <w:highlight w:val="lightGray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3"/>
          <w:szCs w:val="23"/>
        </w:rPr>
        <w:t xml:space="preserve">Nota Técnica </w:t>
      </w:r>
      <w:r>
        <w:rPr>
          <w:rFonts w:cs="Calibri Light" w:ascii="Calibri Light" w:hAnsi="Calibri Light" w:asciiTheme="majorHAnsi" w:cstheme="majorHAnsi" w:hAnsiTheme="majorHAnsi"/>
          <w:b/>
          <w:bCs/>
          <w:sz w:val="23"/>
          <w:szCs w:val="23"/>
          <w:highlight w:val="lightGray"/>
        </w:rPr>
        <w:t>SETOR 01/2023</w:t>
      </w:r>
    </w:p>
    <w:p>
      <w:pPr>
        <w:pStyle w:val="Normal"/>
        <w:spacing w:lineRule="auto" w:line="360"/>
        <w:jc w:val="right"/>
        <w:rPr>
          <w:rFonts w:ascii="Calibri Light" w:hAnsi="Calibri Light" w:cs="Calibri Light" w:asciiTheme="majorHAnsi" w:cstheme="majorHAnsi" w:hAnsiTheme="majorHAnsi"/>
          <w:b/>
          <w:b/>
          <w:bCs/>
          <w:sz w:val="23"/>
          <w:szCs w:val="23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3"/>
          <w:szCs w:val="23"/>
          <w:highlight w:val="lightGray"/>
        </w:rPr>
        <w:t>Processo Virtual nº / Documento Virtual nº / Protocolo nº</w:t>
      </w:r>
    </w:p>
    <w:p>
      <w:pPr>
        <w:pStyle w:val="Normal"/>
        <w:spacing w:lineRule="auto" w:line="360"/>
        <w:rPr>
          <w:rFonts w:ascii="Calibri Light" w:hAnsi="Calibri Light" w:cs="Calibri Light" w:asciiTheme="majorHAnsi" w:cstheme="majorHAnsi" w:hAnsiTheme="majorHAnsi"/>
          <w:sz w:val="23"/>
          <w:szCs w:val="23"/>
        </w:rPr>
      </w:pPr>
      <w:r>
        <w:rPr>
          <w:rFonts w:cs="Calibri Light" w:cstheme="majorHAnsi" w:ascii="Calibri Light" w:hAnsi="Calibri Light"/>
          <w:sz w:val="23"/>
          <w:szCs w:val="23"/>
        </w:rPr>
      </w:r>
    </w:p>
    <w:p>
      <w:pPr>
        <w:pStyle w:val="Normal"/>
        <w:spacing w:lineRule="auto" w:line="360"/>
        <w:rPr>
          <w:rFonts w:ascii="Calibri Light" w:hAnsi="Calibri Light" w:cs="Calibri Light" w:asciiTheme="majorHAnsi" w:cstheme="majorHAnsi" w:hAnsiTheme="majorHAnsi"/>
          <w:sz w:val="23"/>
          <w:szCs w:val="23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</w:rPr>
        <w:t xml:space="preserve">Senhor Diretor, </w:t>
      </w:r>
    </w:p>
    <w:p>
      <w:pPr>
        <w:pStyle w:val="Normal"/>
        <w:spacing w:lineRule="auto" w:line="360"/>
        <w:rPr>
          <w:rFonts w:ascii="Calibri Light" w:hAnsi="Calibri Light" w:cs="Calibri Light" w:asciiTheme="majorHAnsi" w:cstheme="majorHAnsi" w:hAnsiTheme="majorHAnsi"/>
          <w:sz w:val="23"/>
          <w:szCs w:val="23"/>
        </w:rPr>
      </w:pPr>
      <w:r>
        <w:rPr>
          <w:rFonts w:cs="Calibri Light" w:cstheme="majorHAnsi" w:ascii="Calibri Light" w:hAnsi="Calibri Light"/>
          <w:sz w:val="23"/>
          <w:szCs w:val="23"/>
        </w:rPr>
      </w:r>
    </w:p>
    <w:p>
      <w:pPr>
        <w:pStyle w:val="Standard"/>
        <w:numPr>
          <w:ilvl w:val="0"/>
          <w:numId w:val="1"/>
        </w:numPr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Rule="auto" w:line="360"/>
        <w:rPr>
          <w:rFonts w:ascii="Calibri Light" w:hAnsi="Calibri Light" w:cs="Calibri Light" w:asciiTheme="majorHAnsi" w:cstheme="majorHAnsi" w:hAnsiTheme="majorHAnsi"/>
          <w:b/>
          <w:b/>
          <w:sz w:val="23"/>
          <w:szCs w:val="23"/>
        </w:rPr>
      </w:pPr>
      <w:r>
        <w:rPr>
          <w:rFonts w:cs="Calibri Light" w:ascii="Calibri Light" w:hAnsi="Calibri Light" w:asciiTheme="majorHAnsi" w:cstheme="majorHAnsi" w:hAnsiTheme="majorHAnsi"/>
          <w:b/>
          <w:sz w:val="23"/>
          <w:szCs w:val="23"/>
        </w:rPr>
        <w:t>Matéria a ser deliberada</w:t>
      </w:r>
    </w:p>
    <w:p>
      <w:pPr>
        <w:pStyle w:val="ListParagraph"/>
        <w:numPr>
          <w:ilvl w:val="1"/>
          <w:numId w:val="1"/>
        </w:numPr>
        <w:spacing w:lineRule="auto" w:line="360"/>
        <w:ind w:left="720" w:right="-1" w:hanging="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</w:rPr>
        <w:t xml:space="preserve">Contratação direta, por 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(informar modalidade)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</w:rPr>
        <w:t xml:space="preserve">, da empresa 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(informar nome da empresa)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</w:rPr>
        <w:t xml:space="preserve">, objetivando a 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(informar o objeto)</w:t>
      </w:r>
    </w:p>
    <w:p>
      <w:pPr>
        <w:pStyle w:val="ListParagraph"/>
        <w:spacing w:lineRule="auto" w:line="360" w:before="0" w:after="0"/>
        <w:ind w:left="0" w:right="-1" w:hanging="0"/>
        <w:contextualSpacing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</w:rPr>
      </w:pPr>
      <w:r>
        <w:rPr>
          <w:rFonts w:cs="Calibri Light" w:cstheme="majorHAnsi" w:ascii="Calibri Light" w:hAnsi="Calibri Light"/>
          <w:sz w:val="23"/>
          <w:szCs w:val="23"/>
        </w:rPr>
      </w:r>
    </w:p>
    <w:p>
      <w:pPr>
        <w:pStyle w:val="Standard"/>
        <w:numPr>
          <w:ilvl w:val="0"/>
          <w:numId w:val="1"/>
        </w:numPr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Rule="auto" w:line="360"/>
        <w:rPr>
          <w:rFonts w:ascii="Calibri Light" w:hAnsi="Calibri Light" w:cs="Calibri Light" w:asciiTheme="majorHAnsi" w:cstheme="majorHAnsi" w:hAnsiTheme="majorHAnsi"/>
          <w:b/>
          <w:b/>
          <w:sz w:val="23"/>
          <w:szCs w:val="23"/>
        </w:rPr>
      </w:pPr>
      <w:r>
        <w:rPr>
          <w:rFonts w:cs="Calibri Light" w:ascii="Calibri Light" w:hAnsi="Calibri Light" w:asciiTheme="majorHAnsi" w:cstheme="majorHAnsi" w:hAnsiTheme="majorHAnsi"/>
          <w:b/>
          <w:sz w:val="23"/>
          <w:szCs w:val="23"/>
        </w:rPr>
        <w:t>Competências e Alçadas</w:t>
      </w:r>
    </w:p>
    <w:p>
      <w:pPr>
        <w:pStyle w:val="Standard"/>
        <w:numPr>
          <w:ilvl w:val="1"/>
          <w:numId w:val="1"/>
        </w:numPr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</w:rPr>
        <w:t>Diretoria Executiva da SPA (Estatuto Social – art. 63)</w:t>
      </w:r>
    </w:p>
    <w:p>
      <w:pPr>
        <w:pStyle w:val="Standard"/>
        <w:numPr>
          <w:ilvl w:val="1"/>
          <w:numId w:val="1"/>
        </w:numPr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mc:AlternateContent>
          <mc:Choice Requires="wps">
            <w:drawing>
              <wp:anchor behindDoc="0" distT="6350" distB="0" distL="6350" distR="0" simplePos="0" locked="0" layoutInCell="0" allowOverlap="1" relativeHeight="8" wp14:anchorId="4106B636">
                <wp:simplePos x="0" y="0"/>
                <wp:positionH relativeFrom="column">
                  <wp:posOffset>2513330</wp:posOffset>
                </wp:positionH>
                <wp:positionV relativeFrom="paragraph">
                  <wp:posOffset>13335</wp:posOffset>
                </wp:positionV>
                <wp:extent cx="213995" cy="142875"/>
                <wp:effectExtent l="0" t="0" r="15240" b="10160"/>
                <wp:wrapNone/>
                <wp:docPr id="1" name="Fluxograma: Process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" cy="142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Fluxograma: Processo 5" path="m0,0l1,0l1,1l0,1xe" fillcolor="white" stroked="t" o:allowincell="f" style="position:absolute;margin-left:197.9pt;margin-top:1.05pt;width:16.75pt;height:11.15pt;mso-wrap-style:none;v-text-anchor:middle" wp14:anchorId="4106B636" type="_x0000_t109">
                <v:fill o:detectmouseclick="t" type="solid" color2="black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6350" distB="0" distL="6350" distR="0" simplePos="0" locked="0" layoutInCell="0" allowOverlap="1" relativeHeight="9" wp14:anchorId="69C58DAA">
                <wp:simplePos x="0" y="0"/>
                <wp:positionH relativeFrom="column">
                  <wp:posOffset>3322320</wp:posOffset>
                </wp:positionH>
                <wp:positionV relativeFrom="paragraph">
                  <wp:posOffset>11430</wp:posOffset>
                </wp:positionV>
                <wp:extent cx="213995" cy="142875"/>
                <wp:effectExtent l="0" t="0" r="15240" b="10160"/>
                <wp:wrapNone/>
                <wp:docPr id="2" name="Fluxograma: Process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" cy="142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uxograma: Processo 8" path="m0,0l1,0l1,1l0,1xe" fillcolor="white" stroked="t" o:allowincell="f" style="position:absolute;margin-left:261.6pt;margin-top:0.9pt;width:16.75pt;height:11.15pt;mso-wrap-style:none;v-text-anchor:middle" wp14:anchorId="69C58DAA" type="_x0000_t109">
                <v:fill o:detectmouseclick="t" type="solid" color2="black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 xml:space="preserve">Há necessidade de análise: COAUD  </w:t>
        <w:tab/>
        <w:t xml:space="preserve">COPESUR </w:t>
      </w:r>
    </w:p>
    <w:p>
      <w:pPr>
        <w:pStyle w:val="Standard"/>
        <w:numPr>
          <w:ilvl w:val="1"/>
          <w:numId w:val="1"/>
        </w:numPr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mc:AlternateContent>
          <mc:Choice Requires="wps">
            <w:drawing>
              <wp:anchor behindDoc="0" distT="6350" distB="0" distL="6350" distR="0" simplePos="0" locked="0" layoutInCell="0" allowOverlap="1" relativeHeight="10" wp14:anchorId="58FABA7F">
                <wp:simplePos x="0" y="0"/>
                <wp:positionH relativeFrom="column">
                  <wp:posOffset>2574925</wp:posOffset>
                </wp:positionH>
                <wp:positionV relativeFrom="paragraph">
                  <wp:posOffset>13335</wp:posOffset>
                </wp:positionV>
                <wp:extent cx="213995" cy="142875"/>
                <wp:effectExtent l="0" t="0" r="15240" b="10160"/>
                <wp:wrapNone/>
                <wp:docPr id="3" name="Fluxograma: Process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" cy="142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uxograma: Processo 6" path="m0,0l1,0l1,1l0,1xe" fillcolor="white" stroked="t" o:allowincell="f" style="position:absolute;margin-left:202.75pt;margin-top:1.05pt;width:16.75pt;height:11.15pt;mso-wrap-style:none;v-text-anchor:middle" wp14:anchorId="58FABA7F" type="_x0000_t109">
                <v:fill o:detectmouseclick="t" type="solid" color2="black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6350" distB="0" distL="6350" distR="0" simplePos="0" locked="0" layoutInCell="0" allowOverlap="1" relativeHeight="11" wp14:anchorId="6FA8ABFF">
                <wp:simplePos x="0" y="0"/>
                <wp:positionH relativeFrom="column">
                  <wp:posOffset>3274695</wp:posOffset>
                </wp:positionH>
                <wp:positionV relativeFrom="paragraph">
                  <wp:posOffset>11430</wp:posOffset>
                </wp:positionV>
                <wp:extent cx="213995" cy="142875"/>
                <wp:effectExtent l="0" t="0" r="15240" b="10160"/>
                <wp:wrapNone/>
                <wp:docPr id="4" name="Fluxograma: Process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" cy="142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uxograma: Processo 7" path="m0,0l1,0l1,1l0,1xe" fillcolor="white" stroked="t" o:allowincell="f" style="position:absolute;margin-left:257.85pt;margin-top:0.9pt;width:16.75pt;height:11.15pt;mso-wrap-style:none;v-text-anchor:middle" wp14:anchorId="6FA8ABFF" type="_x0000_t109">
                <v:fill o:detectmouseclick="t" type="solid" color2="black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 xml:space="preserve">Há necessidade de análise: CONSAD   </w:t>
        <w:tab/>
        <w:t xml:space="preserve">  CONFIS </w:t>
      </w:r>
    </w:p>
    <w:p>
      <w:pPr>
        <w:pStyle w:val="Standard"/>
        <w:numPr>
          <w:ilvl w:val="1"/>
          <w:numId w:val="1"/>
        </w:numPr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 xml:space="preserve">Caso positivo, indicar dispositivos nos instrumentos Estatuto Social, Políticas de Competências e alçadas decisórias dos administradores e Regimentos Internos dos órgãos </w:t>
      </w:r>
    </w:p>
    <w:p>
      <w:pPr>
        <w:pStyle w:val="Standard"/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</w:rPr>
      </w:pPr>
      <w:r>
        <w:rPr>
          <w:rFonts w:cs="Calibri Light" w:cstheme="majorHAnsi" w:ascii="Calibri Light" w:hAnsi="Calibri Light"/>
          <w:sz w:val="23"/>
          <w:szCs w:val="23"/>
        </w:rPr>
      </w:r>
    </w:p>
    <w:p>
      <w:pPr>
        <w:pStyle w:val="Standard"/>
        <w:numPr>
          <w:ilvl w:val="0"/>
          <w:numId w:val="1"/>
        </w:numPr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Rule="auto" w:line="360"/>
        <w:rPr>
          <w:rFonts w:ascii="Calibri Light" w:hAnsi="Calibri Light" w:cs="Calibri Light" w:asciiTheme="majorHAnsi" w:cstheme="majorHAnsi" w:hAnsiTheme="majorHAnsi"/>
          <w:b/>
          <w:b/>
          <w:sz w:val="23"/>
          <w:szCs w:val="23"/>
          <w:highlight w:val="lightGray"/>
        </w:rPr>
      </w:pPr>
      <w:r>
        <w:rPr>
          <w:rFonts w:cs="Calibri Light" w:ascii="Calibri Light" w:hAnsi="Calibri Light" w:asciiTheme="majorHAnsi" w:cstheme="majorHAnsi" w:hAnsiTheme="majorHAnsi"/>
          <w:b/>
          <w:sz w:val="23"/>
          <w:szCs w:val="23"/>
        </w:rPr>
        <w:t xml:space="preserve">Orçamento </w:t>
      </w:r>
      <w:r>
        <w:rPr>
          <w:rFonts w:cs="Calibri Light" w:ascii="Calibri Light" w:hAnsi="Calibri Light" w:asciiTheme="majorHAnsi" w:cstheme="majorHAnsi" w:hAnsiTheme="majorHAnsi"/>
          <w:bCs/>
          <w:sz w:val="23"/>
          <w:szCs w:val="23"/>
          <w:highlight w:val="lightGray"/>
        </w:rPr>
        <w:t>(Informar orçamento)</w:t>
      </w:r>
    </w:p>
    <w:p>
      <w:pPr>
        <w:pStyle w:val="Standard"/>
        <w:numPr>
          <w:ilvl w:val="1"/>
          <w:numId w:val="1"/>
        </w:numPr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Informar o preço global estimado para a contratação em questão (informar valor numérico e por extenso).</w:t>
      </w:r>
    </w:p>
    <w:p>
      <w:pPr>
        <w:pStyle w:val="Standard"/>
        <w:numPr>
          <w:ilvl w:val="1"/>
          <w:numId w:val="1"/>
        </w:numPr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Informar manifestação da SECON (indicando a folha do processo)</w:t>
      </w:r>
    </w:p>
    <w:p>
      <w:pPr>
        <w:pStyle w:val="Standard"/>
        <w:numPr>
          <w:ilvl w:val="1"/>
          <w:numId w:val="1"/>
        </w:numPr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Envolvendo recursos em outra moeda, indicar a cotação da data da proposição da NT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3"/>
          <w:szCs w:val="23"/>
        </w:rPr>
      </w:pPr>
      <w:r>
        <w:rPr>
          <w:rFonts w:cs="Calibri Light" w:cstheme="majorHAnsi" w:ascii="Calibri Light" w:hAnsi="Calibri Light"/>
          <w:sz w:val="23"/>
          <w:szCs w:val="23"/>
        </w:rPr>
      </w:r>
    </w:p>
    <w:p>
      <w:pPr>
        <w:pStyle w:val="Standard"/>
        <w:numPr>
          <w:ilvl w:val="0"/>
          <w:numId w:val="1"/>
        </w:numPr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Rule="auto" w:line="360"/>
        <w:rPr>
          <w:rFonts w:ascii="Calibri Light" w:hAnsi="Calibri Light" w:cs="Calibri Light" w:asciiTheme="majorHAnsi" w:cstheme="majorHAnsi" w:hAnsiTheme="majorHAnsi"/>
          <w:b/>
          <w:b/>
          <w:sz w:val="23"/>
          <w:szCs w:val="23"/>
        </w:rPr>
      </w:pPr>
      <w:r>
        <w:rPr>
          <w:rFonts w:cs="Calibri Light" w:ascii="Calibri Light" w:hAnsi="Calibri Light" w:asciiTheme="majorHAnsi" w:cstheme="majorHAnsi" w:hAnsiTheme="majorHAnsi"/>
          <w:b/>
          <w:sz w:val="23"/>
          <w:szCs w:val="23"/>
        </w:rPr>
        <w:t>Pareceres e Documentos</w:t>
      </w:r>
    </w:p>
    <w:p>
      <w:pPr>
        <w:pStyle w:val="Standard"/>
        <w:numPr>
          <w:ilvl w:val="1"/>
          <w:numId w:val="1"/>
        </w:numPr>
        <w:tabs>
          <w:tab w:val="clear" w:pos="720"/>
          <w:tab w:val="left" w:pos="709" w:leader="none"/>
          <w:tab w:val="left" w:pos="1276" w:leader="none"/>
          <w:tab w:val="left" w:pos="226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 xml:space="preserve">Parecer Jurídico xxxx, datado de xx/xx/xxxx </w:t>
      </w:r>
    </w:p>
    <w:p>
      <w:pPr>
        <w:pStyle w:val="Standard"/>
        <w:numPr>
          <w:ilvl w:val="1"/>
          <w:numId w:val="1"/>
        </w:numPr>
        <w:tabs>
          <w:tab w:val="clear" w:pos="720"/>
          <w:tab w:val="left" w:pos="709" w:leader="none"/>
          <w:tab w:val="left" w:pos="1276" w:leader="none"/>
          <w:tab w:val="left" w:pos="226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 xml:space="preserve">Parecer de </w:t>
      </w:r>
      <w:r>
        <w:rPr>
          <w:rFonts w:cs="Calibri Light" w:ascii="Calibri Light" w:hAnsi="Calibri Light" w:asciiTheme="majorHAnsi" w:cstheme="majorHAnsi" w:hAnsiTheme="majorHAnsi"/>
          <w:i/>
          <w:iCs/>
          <w:sz w:val="23"/>
          <w:szCs w:val="23"/>
          <w:highlight w:val="lightGray"/>
        </w:rPr>
        <w:t xml:space="preserve">Compliance xxx, 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datado de xx/xx/xxxx, se houver</w:t>
      </w:r>
    </w:p>
    <w:p>
      <w:pPr>
        <w:pStyle w:val="Standard"/>
        <w:numPr>
          <w:ilvl w:val="1"/>
          <w:numId w:val="1"/>
        </w:numPr>
        <w:tabs>
          <w:tab w:val="clear" w:pos="720"/>
          <w:tab w:val="left" w:pos="709" w:leader="none"/>
          <w:tab w:val="left" w:pos="1276" w:leader="none"/>
          <w:tab w:val="left" w:pos="226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Normativos ou Documentos obrigatórios relacionados ao assunto</w:t>
      </w:r>
    </w:p>
    <w:p>
      <w:pPr>
        <w:pStyle w:val="Normal"/>
        <w:rPr>
          <w:rFonts w:ascii="Calibri Light" w:hAnsi="Calibri Light" w:eastAsia="Times New Roman" w:cs="Calibri Light" w:asciiTheme="majorHAnsi" w:cstheme="majorHAnsi" w:hAnsiTheme="majorHAnsi"/>
          <w:kern w:val="2"/>
          <w:sz w:val="23"/>
          <w:szCs w:val="23"/>
          <w:highlight w:val="lightGray"/>
          <w:lang w:eastAsia="pt-BR"/>
        </w:rPr>
      </w:pPr>
      <w:r>
        <w:rPr>
          <w:rFonts w:eastAsia="Times New Roman" w:cs="Calibri Light" w:cstheme="majorHAnsi" w:ascii="Calibri Light" w:hAnsi="Calibri Light"/>
          <w:kern w:val="2"/>
          <w:sz w:val="23"/>
          <w:szCs w:val="23"/>
          <w:highlight w:val="lightGray"/>
          <w:lang w:eastAsia="pt-BR"/>
        </w:rPr>
      </w:r>
      <w:r>
        <w:br w:type="page"/>
      </w:r>
    </w:p>
    <w:p>
      <w:pPr>
        <w:pStyle w:val="Standard"/>
        <w:numPr>
          <w:ilvl w:val="0"/>
          <w:numId w:val="1"/>
        </w:numPr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Rule="auto" w:line="360"/>
        <w:rPr>
          <w:rFonts w:ascii="Calibri Light" w:hAnsi="Calibri Light" w:cs="Calibri Light" w:asciiTheme="majorHAnsi" w:cstheme="majorHAnsi" w:hAnsiTheme="majorHAnsi"/>
          <w:b/>
          <w:b/>
          <w:sz w:val="23"/>
          <w:szCs w:val="23"/>
        </w:rPr>
      </w:pPr>
      <w:r>
        <w:rPr>
          <w:rFonts w:cs="Calibri Light" w:ascii="Calibri Light" w:hAnsi="Calibri Light" w:asciiTheme="majorHAnsi" w:cstheme="majorHAnsi" w:hAnsiTheme="majorHAnsi"/>
          <w:b/>
          <w:sz w:val="23"/>
          <w:szCs w:val="23"/>
        </w:rPr>
        <w:t>Contexto e justificativa para deliberação</w:t>
      </w:r>
    </w:p>
    <w:p>
      <w:pPr>
        <w:pStyle w:val="Standard"/>
        <w:numPr>
          <w:ilvl w:val="1"/>
          <w:numId w:val="1"/>
        </w:numPr>
        <w:tabs>
          <w:tab w:val="clear" w:pos="720"/>
          <w:tab w:val="left" w:pos="709" w:leader="none"/>
          <w:tab w:val="left" w:pos="1276" w:leader="none"/>
          <w:tab w:val="left" w:pos="226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Contexto</w:t>
      </w:r>
    </w:p>
    <w:p>
      <w:pPr>
        <w:pStyle w:val="Standard"/>
        <w:numPr>
          <w:ilvl w:val="1"/>
          <w:numId w:val="1"/>
        </w:numPr>
        <w:tabs>
          <w:tab w:val="clear" w:pos="720"/>
          <w:tab w:val="left" w:pos="709" w:leader="none"/>
          <w:tab w:val="left" w:pos="1276" w:leader="none"/>
          <w:tab w:val="left" w:pos="226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Justificativas</w:t>
      </w:r>
    </w:p>
    <w:p>
      <w:pPr>
        <w:pStyle w:val="Standard"/>
        <w:tabs>
          <w:tab w:val="clear" w:pos="720"/>
          <w:tab w:val="left" w:pos="709" w:leader="none"/>
          <w:tab w:val="left" w:pos="1276" w:leader="none"/>
          <w:tab w:val="left" w:pos="226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w:rPr>
          <w:rFonts w:cs="Calibri Light" w:cstheme="majorHAnsi" w:ascii="Calibri Light" w:hAnsi="Calibri Light"/>
          <w:sz w:val="23"/>
          <w:szCs w:val="23"/>
          <w:highlight w:val="lightGray"/>
        </w:rPr>
      </w:r>
    </w:p>
    <w:p>
      <w:pPr>
        <w:pStyle w:val="Standard"/>
        <w:numPr>
          <w:ilvl w:val="0"/>
          <w:numId w:val="1"/>
        </w:numPr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Rule="auto" w:line="360"/>
        <w:rPr>
          <w:rFonts w:ascii="Calibri Light" w:hAnsi="Calibri Light" w:cs="Calibri Light" w:asciiTheme="majorHAnsi" w:cstheme="majorHAnsi" w:hAnsiTheme="majorHAnsi"/>
          <w:b/>
          <w:b/>
          <w:sz w:val="23"/>
          <w:szCs w:val="23"/>
        </w:rPr>
      </w:pPr>
      <w:r>
        <w:rPr>
          <w:rFonts w:cs="Calibri Light" w:ascii="Calibri Light" w:hAnsi="Calibri Light" w:asciiTheme="majorHAnsi" w:cstheme="majorHAnsi" w:hAnsiTheme="majorHAnsi"/>
          <w:b/>
          <w:sz w:val="23"/>
          <w:szCs w:val="23"/>
        </w:rPr>
        <w:t>Tratamento de apontamentos</w:t>
      </w:r>
    </w:p>
    <w:p>
      <w:pPr>
        <w:pStyle w:val="Standard"/>
        <w:numPr>
          <w:ilvl w:val="1"/>
          <w:numId w:val="1"/>
        </w:numPr>
        <w:tabs>
          <w:tab w:val="clear" w:pos="720"/>
          <w:tab w:val="left" w:pos="709" w:leader="none"/>
          <w:tab w:val="left" w:pos="1276" w:leader="none"/>
          <w:tab w:val="left" w:pos="226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 xml:space="preserve">Apontamentos </w:t>
      </w:r>
    </w:p>
    <w:p>
      <w:pPr>
        <w:pStyle w:val="Standard"/>
        <w:numPr>
          <w:ilvl w:val="1"/>
          <w:numId w:val="1"/>
        </w:numPr>
        <w:tabs>
          <w:tab w:val="clear" w:pos="720"/>
          <w:tab w:val="left" w:pos="709" w:leader="none"/>
          <w:tab w:val="left" w:pos="1276" w:leader="none"/>
          <w:tab w:val="left" w:pos="226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Tratamento</w:t>
      </w:r>
    </w:p>
    <w:p>
      <w:pPr>
        <w:pStyle w:val="Standard"/>
        <w:numPr>
          <w:ilvl w:val="1"/>
          <w:numId w:val="1"/>
        </w:numPr>
        <w:tabs>
          <w:tab w:val="clear" w:pos="720"/>
          <w:tab w:val="left" w:pos="709" w:leader="none"/>
          <w:tab w:val="left" w:pos="1276" w:leader="none"/>
          <w:tab w:val="left" w:pos="226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Justificativas</w:t>
      </w:r>
    </w:p>
    <w:p>
      <w:pPr>
        <w:pStyle w:val="Standard"/>
        <w:tabs>
          <w:tab w:val="clear" w:pos="720"/>
          <w:tab w:val="left" w:pos="709" w:leader="none"/>
          <w:tab w:val="left" w:pos="1276" w:leader="none"/>
          <w:tab w:val="left" w:pos="226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3"/>
          <w:szCs w:val="23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3"/>
          <w:szCs w:val="23"/>
        </w:rPr>
        <w:t>Não é obrigatória a utilização da tabela abaixo.</w:t>
      </w:r>
    </w:p>
    <w:p>
      <w:pPr>
        <w:pStyle w:val="Standard"/>
        <w:tabs>
          <w:tab w:val="clear" w:pos="720"/>
          <w:tab w:val="left" w:pos="709" w:leader="none"/>
          <w:tab w:val="left" w:pos="1276" w:leader="none"/>
          <w:tab w:val="left" w:pos="226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3"/>
          <w:szCs w:val="23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3"/>
          <w:szCs w:val="23"/>
        </w:rPr>
        <w:t>Exemplo:</w:t>
      </w:r>
    </w:p>
    <w:tbl>
      <w:tblPr>
        <w:tblStyle w:val="Tabelacomgrade"/>
        <w:tblW w:w="82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3"/>
        <w:gridCol w:w="2618"/>
        <w:gridCol w:w="2909"/>
      </w:tblGrid>
      <w:tr>
        <w:trPr/>
        <w:tc>
          <w:tcPr>
            <w:tcW w:w="276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Standard"/>
              <w:widowControl/>
              <w:tabs>
                <w:tab w:val="clear" w:pos="720"/>
                <w:tab w:val="left" w:pos="709" w:leader="none"/>
                <w:tab w:val="left" w:pos="1276" w:leader="none"/>
                <w:tab w:val="left" w:pos="2268" w:leader="none"/>
              </w:tabs>
              <w:spacing w:lineRule="auto" w:line="36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3"/>
                <w:szCs w:val="23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  <w:sz w:val="23"/>
                <w:szCs w:val="23"/>
                <w:lang w:val="pt-BR" w:eastAsia="pt-BR" w:bidi="ar-SA"/>
              </w:rPr>
              <w:t>Apontamentos</w:t>
            </w:r>
          </w:p>
        </w:tc>
        <w:tc>
          <w:tcPr>
            <w:tcW w:w="261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Standard"/>
              <w:widowControl/>
              <w:tabs>
                <w:tab w:val="clear" w:pos="720"/>
                <w:tab w:val="left" w:pos="709" w:leader="none"/>
                <w:tab w:val="left" w:pos="1276" w:leader="none"/>
                <w:tab w:val="left" w:pos="2268" w:leader="none"/>
              </w:tabs>
              <w:spacing w:lineRule="auto" w:line="36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3"/>
                <w:szCs w:val="23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  <w:sz w:val="23"/>
                <w:szCs w:val="23"/>
                <w:lang w:val="pt-BR" w:eastAsia="pt-BR" w:bidi="ar-SA"/>
              </w:rPr>
              <w:t>Tratamento</w:t>
            </w:r>
          </w:p>
        </w:tc>
        <w:tc>
          <w:tcPr>
            <w:tcW w:w="29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Standard"/>
              <w:widowControl/>
              <w:tabs>
                <w:tab w:val="clear" w:pos="720"/>
                <w:tab w:val="left" w:pos="709" w:leader="none"/>
                <w:tab w:val="left" w:pos="1276" w:leader="none"/>
                <w:tab w:val="left" w:pos="2268" w:leader="none"/>
              </w:tabs>
              <w:spacing w:lineRule="auto" w:line="36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3"/>
                <w:szCs w:val="23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  <w:sz w:val="23"/>
                <w:szCs w:val="23"/>
                <w:lang w:val="pt-BR" w:eastAsia="pt-BR" w:bidi="ar-SA"/>
              </w:rPr>
              <w:t>Justificativa</w:t>
            </w:r>
          </w:p>
        </w:tc>
      </w:tr>
      <w:tr>
        <w:trPr>
          <w:trHeight w:val="525" w:hRule="atLeast"/>
        </w:trPr>
        <w:tc>
          <w:tcPr>
            <w:tcW w:w="2763" w:type="dxa"/>
            <w:tcBorders/>
            <w:vAlign w:val="center"/>
          </w:tcPr>
          <w:p>
            <w:pPr>
              <w:pStyle w:val="Standard"/>
              <w:widowControl/>
              <w:tabs>
                <w:tab w:val="clear" w:pos="720"/>
                <w:tab w:val="left" w:pos="709" w:leader="none"/>
                <w:tab w:val="left" w:pos="1276" w:leader="none"/>
                <w:tab w:val="left" w:pos="2268" w:leader="none"/>
              </w:tabs>
              <w:spacing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3"/>
                <w:szCs w:val="23"/>
                <w:highlight w:val="lightGray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3"/>
                <w:szCs w:val="23"/>
                <w:highlight w:val="lightGray"/>
                <w:lang w:val="pt-BR" w:eastAsia="pt-BR" w:bidi="ar-SA"/>
              </w:rPr>
              <w:t>Descrição do apontamento</w:t>
            </w:r>
          </w:p>
        </w:tc>
        <w:tc>
          <w:tcPr>
            <w:tcW w:w="2618" w:type="dxa"/>
            <w:tcBorders/>
            <w:vAlign w:val="center"/>
          </w:tcPr>
          <w:p>
            <w:pPr>
              <w:pStyle w:val="Standard"/>
              <w:widowControl/>
              <w:tabs>
                <w:tab w:val="clear" w:pos="720"/>
                <w:tab w:val="left" w:pos="709" w:leader="none"/>
                <w:tab w:val="left" w:pos="1276" w:leader="none"/>
                <w:tab w:val="left" w:pos="2268" w:leader="none"/>
              </w:tabs>
              <w:spacing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3"/>
                <w:szCs w:val="23"/>
                <w:highlight w:val="lightGray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3"/>
                <w:szCs w:val="23"/>
                <w:highlight w:val="lightGray"/>
                <w:lang w:val="pt-BR" w:eastAsia="pt-BR" w:bidi="ar-SA"/>
              </w:rPr>
              <w:t>Recomendação atendida</w:t>
            </w:r>
          </w:p>
        </w:tc>
        <w:tc>
          <w:tcPr>
            <w:tcW w:w="2909" w:type="dxa"/>
            <w:tcBorders/>
            <w:vAlign w:val="center"/>
          </w:tcPr>
          <w:p>
            <w:pPr>
              <w:pStyle w:val="Standard"/>
              <w:widowControl/>
              <w:tabs>
                <w:tab w:val="clear" w:pos="720"/>
                <w:tab w:val="left" w:pos="709" w:leader="none"/>
                <w:tab w:val="left" w:pos="1276" w:leader="none"/>
                <w:tab w:val="left" w:pos="2268" w:leader="none"/>
              </w:tabs>
              <w:spacing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3"/>
                <w:szCs w:val="23"/>
                <w:highlight w:val="lightGray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3"/>
                <w:szCs w:val="23"/>
                <w:lang w:val="pt-BR" w:eastAsia="pt-BR" w:bidi="ar-SA"/>
              </w:rPr>
              <w:t>(Não há necessidade de preenchimento)</w:t>
            </w:r>
          </w:p>
        </w:tc>
      </w:tr>
      <w:tr>
        <w:trPr/>
        <w:tc>
          <w:tcPr>
            <w:tcW w:w="2763" w:type="dxa"/>
            <w:tcBorders/>
          </w:tcPr>
          <w:p>
            <w:pPr>
              <w:pStyle w:val="Standard"/>
              <w:widowControl/>
              <w:tabs>
                <w:tab w:val="clear" w:pos="720"/>
                <w:tab w:val="left" w:pos="709" w:leader="none"/>
                <w:tab w:val="left" w:pos="1276" w:leader="none"/>
                <w:tab w:val="left" w:pos="2268" w:leader="none"/>
              </w:tabs>
              <w:spacing w:before="0" w:after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3"/>
                <w:szCs w:val="23"/>
                <w:highlight w:val="lightGray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3"/>
                <w:szCs w:val="23"/>
                <w:highlight w:val="lightGray"/>
                <w:lang w:val="pt-BR" w:eastAsia="pt-BR" w:bidi="ar-SA"/>
              </w:rPr>
              <w:t>Descrição do apontamento</w:t>
            </w:r>
          </w:p>
        </w:tc>
        <w:tc>
          <w:tcPr>
            <w:tcW w:w="2618" w:type="dxa"/>
            <w:tcBorders/>
          </w:tcPr>
          <w:p>
            <w:pPr>
              <w:pStyle w:val="Standard"/>
              <w:widowControl/>
              <w:tabs>
                <w:tab w:val="clear" w:pos="720"/>
                <w:tab w:val="left" w:pos="709" w:leader="none"/>
                <w:tab w:val="left" w:pos="1276" w:leader="none"/>
                <w:tab w:val="left" w:pos="2268" w:leader="none"/>
              </w:tabs>
              <w:spacing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3"/>
                <w:szCs w:val="23"/>
                <w:highlight w:val="lightGray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3"/>
                <w:szCs w:val="23"/>
                <w:highlight w:val="lightGray"/>
                <w:lang w:val="pt-BR" w:eastAsia="pt-BR" w:bidi="ar-SA"/>
              </w:rPr>
              <w:t xml:space="preserve">Recomendação </w:t>
            </w:r>
            <w:r>
              <w:rPr>
                <w:rFonts w:cs="Calibri Light" w:ascii="Calibri Light" w:hAnsi="Calibri Light" w:asciiTheme="majorHAnsi" w:cstheme="majorHAnsi" w:hAnsiTheme="majorHAnsi"/>
                <w:b/>
                <w:bCs/>
                <w:sz w:val="23"/>
                <w:szCs w:val="23"/>
                <w:highlight w:val="lightGray"/>
                <w:lang w:val="pt-BR" w:eastAsia="pt-BR" w:bidi="ar-SA"/>
              </w:rPr>
              <w:t>NÃO</w:t>
            </w:r>
            <w:r>
              <w:rPr>
                <w:rFonts w:cs="Calibri Light" w:ascii="Calibri Light" w:hAnsi="Calibri Light" w:asciiTheme="majorHAnsi" w:cstheme="majorHAnsi" w:hAnsiTheme="majorHAnsi"/>
                <w:sz w:val="23"/>
                <w:szCs w:val="23"/>
                <w:highlight w:val="lightGray"/>
                <w:lang w:val="pt-BR" w:eastAsia="pt-BR" w:bidi="ar-SA"/>
              </w:rPr>
              <w:t xml:space="preserve"> atendida</w:t>
            </w:r>
          </w:p>
        </w:tc>
        <w:tc>
          <w:tcPr>
            <w:tcW w:w="2909" w:type="dxa"/>
            <w:tcBorders/>
          </w:tcPr>
          <w:p>
            <w:pPr>
              <w:pStyle w:val="Standard"/>
              <w:widowControl/>
              <w:tabs>
                <w:tab w:val="clear" w:pos="720"/>
                <w:tab w:val="left" w:pos="709" w:leader="none"/>
                <w:tab w:val="left" w:pos="1276" w:leader="none"/>
                <w:tab w:val="left" w:pos="2268" w:leader="none"/>
              </w:tabs>
              <w:spacing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3"/>
                <w:szCs w:val="23"/>
                <w:highlight w:val="lightGray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3"/>
                <w:szCs w:val="23"/>
                <w:highlight w:val="lightGray"/>
                <w:lang w:val="pt-BR" w:eastAsia="pt-BR" w:bidi="ar-SA"/>
              </w:rPr>
              <w:t>Incluir a justificativa do apontamento não sanado</w:t>
            </w:r>
          </w:p>
        </w:tc>
      </w:tr>
    </w:tbl>
    <w:p>
      <w:pPr>
        <w:pStyle w:val="Standard"/>
        <w:tabs>
          <w:tab w:val="clear" w:pos="720"/>
          <w:tab w:val="left" w:pos="709" w:leader="none"/>
          <w:tab w:val="left" w:pos="1276" w:leader="none"/>
          <w:tab w:val="left" w:pos="226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w:rPr>
          <w:rFonts w:cs="Calibri Light" w:cstheme="majorHAnsi" w:ascii="Calibri Light" w:hAnsi="Calibri Light"/>
          <w:sz w:val="23"/>
          <w:szCs w:val="23"/>
          <w:highlight w:val="lightGray"/>
        </w:rPr>
      </w:r>
    </w:p>
    <w:p>
      <w:pPr>
        <w:pStyle w:val="Standard"/>
        <w:tabs>
          <w:tab w:val="clear" w:pos="720"/>
          <w:tab w:val="left" w:pos="709" w:leader="none"/>
          <w:tab w:val="left" w:pos="1276" w:leader="none"/>
          <w:tab w:val="left" w:pos="226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w:rPr>
          <w:rFonts w:cs="Calibri Light" w:cstheme="majorHAnsi" w:ascii="Calibri Light" w:hAnsi="Calibri Light"/>
          <w:sz w:val="23"/>
          <w:szCs w:val="23"/>
          <w:highlight w:val="lightGray"/>
        </w:rPr>
      </w:r>
    </w:p>
    <w:p>
      <w:pPr>
        <w:pStyle w:val="Standard"/>
        <w:numPr>
          <w:ilvl w:val="0"/>
          <w:numId w:val="1"/>
        </w:numPr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Rule="auto" w:line="360"/>
        <w:rPr>
          <w:rFonts w:ascii="Calibri Light" w:hAnsi="Calibri Light" w:cs="Calibri Light" w:asciiTheme="majorHAnsi" w:cstheme="majorHAnsi" w:hAnsiTheme="majorHAnsi"/>
          <w:b/>
          <w:b/>
          <w:sz w:val="23"/>
          <w:szCs w:val="23"/>
        </w:rPr>
      </w:pPr>
      <w:r>
        <w:rPr>
          <w:rFonts w:cs="Calibri Light" w:ascii="Calibri Light" w:hAnsi="Calibri Light" w:asciiTheme="majorHAnsi" w:cstheme="majorHAnsi" w:hAnsiTheme="majorHAnsi"/>
          <w:b/>
          <w:sz w:val="23"/>
          <w:szCs w:val="23"/>
        </w:rPr>
        <w:t>Texto sugerido a ser deliberado pela Diretoria Executiva</w:t>
      </w:r>
    </w:p>
    <w:p>
      <w:pPr>
        <w:pStyle w:val="Default"/>
        <w:numPr>
          <w:ilvl w:val="1"/>
          <w:numId w:val="1"/>
        </w:numPr>
        <w:tabs>
          <w:tab w:val="clear" w:pos="720"/>
          <w:tab w:val="left" w:pos="709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</w:rPr>
        <w:t xml:space="preserve">Autorizar a contratação direta, por 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(informar modalidade)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</w:rPr>
        <w:t xml:space="preserve">, da empresa 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(informar a empresa)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</w:rPr>
        <w:t xml:space="preserve">, objetivando a  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(informar o objeto)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</w:rPr>
        <w:t xml:space="preserve">, pelo prazo de 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(informar o prazo)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</w:rPr>
        <w:t xml:space="preserve">, no valor de 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(informar o valor numérico e por extenso)</w:t>
      </w:r>
    </w:p>
    <w:p>
      <w:pPr>
        <w:pStyle w:val="Default"/>
        <w:tabs>
          <w:tab w:val="clear" w:pos="720"/>
          <w:tab w:val="left" w:pos="709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</w:rPr>
      </w:pPr>
      <w:r>
        <w:rPr>
          <w:rFonts w:cs="Calibri Light" w:cstheme="majorHAnsi" w:ascii="Calibri Light" w:hAnsi="Calibri Light"/>
          <w:sz w:val="23"/>
          <w:szCs w:val="23"/>
        </w:rPr>
      </w:r>
    </w:p>
    <w:p>
      <w:pPr>
        <w:pStyle w:val="Standard"/>
        <w:numPr>
          <w:ilvl w:val="0"/>
          <w:numId w:val="1"/>
        </w:numPr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Rule="auto" w:line="360"/>
        <w:rPr>
          <w:rFonts w:ascii="Calibri Light" w:hAnsi="Calibri Light" w:cs="Calibri Light" w:asciiTheme="majorHAnsi" w:cstheme="majorHAnsi" w:hAnsiTheme="majorHAnsi"/>
          <w:b/>
          <w:b/>
          <w:sz w:val="23"/>
          <w:szCs w:val="23"/>
        </w:rPr>
      </w:pPr>
      <w:r>
        <w:rPr>
          <w:rFonts w:cs="Calibri Light" w:ascii="Calibri Light" w:hAnsi="Calibri Light" w:asciiTheme="majorHAnsi" w:cstheme="majorHAnsi" w:hAnsiTheme="majorHAnsi"/>
          <w:b/>
          <w:sz w:val="23"/>
          <w:szCs w:val="23"/>
        </w:rPr>
        <w:t>Assinatura do Gestor da área proponente</w:t>
      </w:r>
    </w:p>
    <w:p>
      <w:pPr>
        <w:pStyle w:val="ListParagraph"/>
        <w:numPr>
          <w:ilvl w:val="1"/>
          <w:numId w:val="1"/>
        </w:numPr>
        <w:spacing w:lineRule="auto" w:line="360"/>
        <w:rPr>
          <w:rFonts w:ascii="Calibri Light" w:hAnsi="Calibri Light" w:eastAsia="Times New Roman" w:cs="Calibri Light" w:asciiTheme="majorHAnsi" w:cstheme="majorHAnsi" w:hAnsiTheme="majorHAnsi"/>
          <w:kern w:val="2"/>
          <w:sz w:val="23"/>
          <w:szCs w:val="23"/>
          <w:lang w:eastAsia="pt-BR"/>
        </w:rPr>
      </w:pPr>
      <w:r>
        <w:rPr>
          <w:rFonts w:eastAsia="Times New Roman" w:cs="Calibri Light" w:ascii="Calibri Light" w:hAnsi="Calibri Light" w:asciiTheme="majorHAnsi" w:cstheme="majorHAnsi" w:hAnsiTheme="majorHAnsi"/>
          <w:kern w:val="2"/>
          <w:sz w:val="23"/>
          <w:szCs w:val="23"/>
          <w:lang w:eastAsia="pt-BR"/>
        </w:rPr>
        <w:t>De acordo, para apreciação da Diretoria Executiva.</w:t>
      </w:r>
    </w:p>
    <w:p>
      <w:pPr>
        <w:pStyle w:val="Standard"/>
        <w:tabs>
          <w:tab w:val="clear" w:pos="720"/>
          <w:tab w:val="left" w:pos="709" w:leader="none"/>
          <w:tab w:val="left" w:pos="1276" w:leader="none"/>
          <w:tab w:val="left" w:pos="2268" w:leader="none"/>
        </w:tabs>
        <w:spacing w:lineRule="auto" w:line="360"/>
        <w:jc w:val="center"/>
        <w:rPr>
          <w:rFonts w:ascii="Calibri Light" w:hAnsi="Calibri Light" w:cs="Calibri Light" w:asciiTheme="majorHAnsi" w:cstheme="majorHAnsi" w:hAnsiTheme="majorHAnsi"/>
          <w:sz w:val="23"/>
          <w:szCs w:val="23"/>
        </w:rPr>
      </w:pPr>
      <w:r>
        <w:rPr>
          <w:rFonts w:cs="Calibri Light" w:cstheme="majorHAnsi" w:ascii="Calibri Light" w:hAnsi="Calibri Light"/>
          <w:sz w:val="23"/>
          <w:szCs w:val="23"/>
        </w:rPr>
      </w:r>
    </w:p>
    <w:p>
      <w:pPr>
        <w:pStyle w:val="Normal"/>
        <w:tabs>
          <w:tab w:val="clear" w:pos="720"/>
          <w:tab w:val="left" w:pos="709" w:leader="none"/>
          <w:tab w:val="left" w:pos="1276" w:leader="none"/>
          <w:tab w:val="left" w:pos="2268" w:leader="none"/>
        </w:tabs>
        <w:suppressAutoHyphens w:val="true"/>
        <w:spacing w:lineRule="auto" w:line="360"/>
        <w:jc w:val="center"/>
        <w:textAlignment w:val="baseline"/>
        <w:rPr>
          <w:rFonts w:ascii="Calibri Light" w:hAnsi="Calibri Light" w:eastAsia="Times New Roman" w:cs="Calibri Light" w:asciiTheme="majorHAnsi" w:cstheme="majorHAnsi" w:hAnsiTheme="majorHAnsi"/>
          <w:kern w:val="2"/>
          <w:sz w:val="23"/>
          <w:szCs w:val="23"/>
          <w:lang w:eastAsia="pt-BR"/>
        </w:rPr>
      </w:pPr>
      <w:r>
        <w:rPr>
          <w:rFonts w:eastAsia="Times New Roman" w:cs="Calibri Light" w:ascii="Calibri Light" w:hAnsi="Calibri Light" w:asciiTheme="majorHAnsi" w:cstheme="majorHAnsi" w:hAnsiTheme="majorHAnsi"/>
          <w:kern w:val="2"/>
          <w:sz w:val="23"/>
          <w:szCs w:val="23"/>
          <w:highlight w:val="lightGray"/>
          <w:lang w:eastAsia="pt-BR"/>
        </w:rPr>
        <w:t>Nome do Gestor da área</w:t>
      </w:r>
    </w:p>
    <w:p>
      <w:pPr>
        <w:pStyle w:val="Normal"/>
        <w:tabs>
          <w:tab w:val="clear" w:pos="720"/>
          <w:tab w:val="left" w:pos="285" w:leader="none"/>
          <w:tab w:val="right" w:pos="6635" w:leader="none"/>
        </w:tabs>
        <w:spacing w:lineRule="auto" w:line="360"/>
        <w:jc w:val="right"/>
        <w:rPr>
          <w:rFonts w:ascii="Calibri" w:hAnsi="Calibri" w:cs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800" w:right="1800" w:gutter="0" w:header="708" w:top="2552" w:footer="708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4419"/>
        <w:tab w:val="clear" w:pos="8838"/>
        <w:tab w:val="center" w:pos="4150" w:leader="none"/>
      </w:tabs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-1219200</wp:posOffset>
          </wp:positionH>
          <wp:positionV relativeFrom="paragraph">
            <wp:posOffset>-121285</wp:posOffset>
          </wp:positionV>
          <wp:extent cx="2705100" cy="721995"/>
          <wp:effectExtent l="0" t="0" r="0" b="0"/>
          <wp:wrapNone/>
          <wp:docPr id="6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747" t="-9107" r="5836" b="-20597"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margin">
            <wp:posOffset>1645920</wp:posOffset>
          </wp:positionH>
          <wp:positionV relativeFrom="paragraph">
            <wp:posOffset>-6985</wp:posOffset>
          </wp:positionV>
          <wp:extent cx="4575175" cy="904875"/>
          <wp:effectExtent l="0" t="0" r="0" b="0"/>
          <wp:wrapNone/>
          <wp:docPr id="7" name="Imagem 3" descr="Interface gráfica do usuári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3" descr="Interface gráfica do usuári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6380" t="91097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45751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</w:t>
    </w: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Cabealho"/>
      <w:rPr/>
    </w:pPr>
    <w:r>
      <w:rPr/>
      <w:drawing>
        <wp:inline distT="0" distB="0" distL="0" distR="0">
          <wp:extent cx="1251585" cy="460375"/>
          <wp:effectExtent l="0" t="0" r="0" b="0"/>
          <wp:docPr id="5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46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3"/>
        <w:b/>
        <w:szCs w:val="23"/>
        <w:rFonts w:ascii="Calibri Light" w:hAnsi="Calibri Light" w:cs="Calibri Light" w:asciiTheme="majorHAnsi" w:cstheme="majorHAnsi" w:hAnsiTheme="majorHAns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z w:val="23"/>
        <w:b/>
        <w:szCs w:val="23"/>
        <w:bCs/>
        <w:rFonts w:ascii="Calibri" w:hAnsi="Calibri" w:asciiTheme="minorHAnsi" w:hAnsiTheme="minorHAnsi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077" w:hanging="510"/>
      </w:pPr>
      <w:rPr>
        <w:sz w:val="24"/>
        <w:rFonts w:ascii="Arial" w:hAnsi="Arial"/>
      </w:rPr>
    </w:lvl>
    <w:lvl w:ilvl="3">
      <w:start w:val="1"/>
      <w:numFmt w:val="upperRoman"/>
      <w:lvlText w:val="%4."/>
      <w:lvlJc w:val="left"/>
      <w:pPr>
        <w:tabs>
          <w:tab w:val="num" w:pos="1588"/>
        </w:tabs>
        <w:ind w:left="1588" w:hanging="397"/>
      </w:pPr>
      <w:rPr>
        <w:sz w:val="24"/>
        <w:rFonts w:ascii="Arial" w:hAnsi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08" w:hanging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08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08" w:hanging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08" w:hanging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8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d5a8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d5a8b"/>
    <w:rPr/>
  </w:style>
  <w:style w:type="character" w:styleId="BalloonTextChar" w:customStyle="1">
    <w:name w:val="Balloon Text Char"/>
    <w:link w:val="BalloonText"/>
    <w:uiPriority w:val="99"/>
    <w:semiHidden/>
    <w:qFormat/>
    <w:rsid w:val="00dd1992"/>
    <w:rPr>
      <w:rFonts w:ascii="Segoe UI" w:hAnsi="Segoe UI" w:cs="Segoe UI"/>
      <w:sz w:val="18"/>
      <w:szCs w:val="18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cd5a8b"/>
    <w:pPr>
      <w:tabs>
        <w:tab w:val="clear" w:pos="720"/>
        <w:tab w:val="center" w:pos="4419" w:leader="none"/>
        <w:tab w:val="right" w:pos="8838" w:leader="none"/>
      </w:tabs>
      <w:snapToGrid w:val="false"/>
    </w:pPr>
    <w:rPr/>
  </w:style>
  <w:style w:type="paragraph" w:styleId="Rodap">
    <w:name w:val="Footer"/>
    <w:basedOn w:val="Normal"/>
    <w:link w:val="FooterChar"/>
    <w:uiPriority w:val="99"/>
    <w:unhideWhenUsed/>
    <w:rsid w:val="00cd5a8b"/>
    <w:pPr>
      <w:tabs>
        <w:tab w:val="clear" w:pos="720"/>
        <w:tab w:val="center" w:pos="4419" w:leader="none"/>
        <w:tab w:val="right" w:pos="8838" w:leader="none"/>
      </w:tabs>
      <w:snapToGrid w:val="false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d1992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2317af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t-BR" w:eastAsia="pt-BR" w:bidi="ar-SA"/>
    </w:rPr>
  </w:style>
  <w:style w:type="paragraph" w:styleId="ListParagraph">
    <w:name w:val="List Paragraph"/>
    <w:basedOn w:val="Normal"/>
    <w:qFormat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Default">
    <w:name w:val="Default"/>
    <w:qFormat/>
    <w:pPr>
      <w:widowControl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eastAsia="en-US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A096F-6EEA-444A-AB01-32F4DC64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DocumentoOficialCODESPRetrato</Template>
  <TotalTime>21</TotalTime>
  <Application>LibreOffice/7.2.4.1$Windows_X86_64 LibreOffice_project/27d75539669ac387bb498e35313b970b7fe9c4f9</Application>
  <AppVersion>15.0000</AppVersion>
  <Pages>2</Pages>
  <Words>287</Words>
  <Characters>1702</Characters>
  <CharactersWithSpaces>1939</CharactersWithSpaces>
  <Paragraphs>44</Paragraphs>
  <Company>Oficina de Ideais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2022-04-27T13:40:00Z</dcterms:created>
  <dc:creator>Dennis Christofer De Paula Silva</dc:creator>
  <dc:description/>
  <dc:language>pt-BR</dc:language>
  <cp:lastModifiedBy/>
  <cp:lastPrinted>2018-06-28T20:41:00Z</cp:lastPrinted>
  <dcterms:modified xsi:type="dcterms:W3CDTF">2023-08-30T09:51:44Z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